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6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20</w:t>
      </w:r>
      <w:r w:rsidR="00560358">
        <w:rPr>
          <w:rFonts w:ascii="Sylfaen" w:hAnsi="Sylfaen"/>
          <w:sz w:val="24"/>
          <w:lang w:val="ka-GE"/>
        </w:rPr>
        <w:t>2</w:t>
      </w:r>
      <w:r w:rsidR="00E36F75">
        <w:rPr>
          <w:rFonts w:ascii="Sylfaen" w:hAnsi="Sylfaen"/>
          <w:sz w:val="24"/>
          <w:lang w:val="ka-GE"/>
        </w:rPr>
        <w:t>2</w:t>
      </w:r>
      <w:r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Pr="00086D30">
        <w:rPr>
          <w:rFonts w:ascii="Sylfaen" w:hAnsi="Sylfaen"/>
          <w:sz w:val="24"/>
          <w:lang w:val="ka-GE"/>
        </w:rPr>
        <w:t xml:space="preserve">ის მდგომარეობით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</w:t>
      </w:r>
    </w:p>
    <w:p w:rsidR="00B732C6" w:rsidRDefault="00B732C6" w:rsidP="0069380C">
      <w:pPr>
        <w:spacing w:after="0"/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სახელმწიფო რწმუნებულის ადმინისტრაციის </w:t>
      </w:r>
    </w:p>
    <w:p w:rsidR="0029512B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ბალანსზე რიცხული</w:t>
      </w:r>
      <w:r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>უძრავი ქონება</w:t>
      </w: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Pr="00086D30" w:rsidRDefault="00560358" w:rsidP="00B732C6">
      <w:pPr>
        <w:ind w:firstLine="426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E36F75">
        <w:rPr>
          <w:rFonts w:ascii="Sylfaen" w:hAnsi="Sylfaen"/>
          <w:sz w:val="24"/>
          <w:lang w:val="ka-GE"/>
        </w:rPr>
        <w:t>2</w:t>
      </w:r>
      <w:bookmarkStart w:id="0" w:name="_GoBack"/>
      <w:bookmarkEnd w:id="0"/>
      <w:r w:rsidR="00FC3BC7"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="00FC3BC7" w:rsidRPr="00086D30">
        <w:rPr>
          <w:rFonts w:ascii="Sylfaen" w:hAnsi="Sylfaen"/>
          <w:sz w:val="24"/>
          <w:lang w:val="ka-GE"/>
        </w:rPr>
        <w:t>ის</w:t>
      </w:r>
      <w:r w:rsidR="00FC3BC7">
        <w:rPr>
          <w:rFonts w:ascii="Sylfaen" w:hAnsi="Sylfaen"/>
          <w:sz w:val="24"/>
          <w:lang w:val="ka-GE"/>
        </w:rPr>
        <w:t>თვის</w:t>
      </w:r>
      <w:r w:rsidR="00FC3BC7" w:rsidRPr="00086D30"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 ადმინისტრაციის </w:t>
      </w:r>
      <w:r w:rsidR="00B732C6" w:rsidRPr="00086D30">
        <w:rPr>
          <w:rFonts w:ascii="Sylfaen" w:hAnsi="Sylfaen"/>
          <w:sz w:val="24"/>
          <w:lang w:val="ka-GE"/>
        </w:rPr>
        <w:t>ბალანსზე</w:t>
      </w:r>
      <w:r w:rsidR="00B732C6">
        <w:rPr>
          <w:rFonts w:ascii="Sylfaen" w:hAnsi="Sylfaen"/>
          <w:sz w:val="24"/>
          <w:lang w:val="ka-GE"/>
        </w:rPr>
        <w:t xml:space="preserve"> ირიცხება განმუხურის სანაპირო ბულვარი, როგორც დაუმთავრებელი მშენებლობა და ხელოვნურსაფარიანი ფეხბურთისა და ჩოგბურთის მოედნები განმუხურის სანაპიროზე.</w:t>
      </w:r>
    </w:p>
    <w:p w:rsidR="00086D30" w:rsidRDefault="00086D30" w:rsidP="00B732C6">
      <w:pPr>
        <w:jc w:val="both"/>
        <w:rPr>
          <w:rFonts w:ascii="Sylfaen" w:hAnsi="Sylfaen"/>
          <w:lang w:val="ka-GE"/>
        </w:rPr>
      </w:pPr>
    </w:p>
    <w:p w:rsidR="00086D30" w:rsidRDefault="00086D30">
      <w:pPr>
        <w:rPr>
          <w:rFonts w:ascii="Sylfaen" w:hAnsi="Sylfaen"/>
          <w:lang w:val="ka-GE"/>
        </w:rPr>
      </w:pPr>
    </w:p>
    <w:sectPr w:rsidR="00086D30" w:rsidSect="0069380C">
      <w:pgSz w:w="12240" w:h="15840"/>
      <w:pgMar w:top="1134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D30"/>
    <w:rsid w:val="00086D30"/>
    <w:rsid w:val="0029512B"/>
    <w:rsid w:val="00560358"/>
    <w:rsid w:val="0069380C"/>
    <w:rsid w:val="006E3338"/>
    <w:rsid w:val="00930809"/>
    <w:rsid w:val="00AA3BD3"/>
    <w:rsid w:val="00B732C6"/>
    <w:rsid w:val="00E36F75"/>
    <w:rsid w:val="00EE1BAD"/>
    <w:rsid w:val="00F038C0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286"/>
  <w15:docId w15:val="{A9CB27B0-C782-45F6-BBEE-E228769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9</cp:revision>
  <dcterms:created xsi:type="dcterms:W3CDTF">2014-05-02T13:11:00Z</dcterms:created>
  <dcterms:modified xsi:type="dcterms:W3CDTF">2022-01-06T11:56:00Z</dcterms:modified>
</cp:coreProperties>
</file>